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D7" w:rsidRDefault="00AD3BD7">
      <w:pPr>
        <w:framePr w:h="970" w:wrap="notBeside" w:vAnchor="text" w:hAnchor="text" w:xAlign="center" w:y="1"/>
        <w:jc w:val="center"/>
        <w:rPr>
          <w:sz w:val="2"/>
          <w:szCs w:val="2"/>
        </w:rPr>
      </w:pPr>
    </w:p>
    <w:p w:rsidR="00E93699" w:rsidRPr="00E93699" w:rsidRDefault="00E93699" w:rsidP="00E93699">
      <w:pPr>
        <w:widowControl/>
        <w:jc w:val="center"/>
        <w:rPr>
          <w:rFonts w:ascii="Times New Roman" w:eastAsia="Times New Roman" w:hAnsi="Times New Roman" w:cs="Times New Roman"/>
          <w:b/>
          <w:color w:val="auto"/>
          <w:sz w:val="32"/>
          <w:szCs w:val="20"/>
          <w:lang w:bidi="ar-SA"/>
        </w:rPr>
      </w:pPr>
      <w:r>
        <w:rPr>
          <w:rFonts w:ascii="Times New Roman" w:eastAsia="Times New Roman" w:hAnsi="Times New Roman" w:cs="Times New Roman"/>
          <w:b/>
          <w:noProof/>
          <w:color w:val="auto"/>
          <w:sz w:val="32"/>
          <w:szCs w:val="20"/>
          <w:lang w:bidi="ar-SA"/>
        </w:rPr>
        <w:drawing>
          <wp:inline distT="0" distB="0" distL="0" distR="0">
            <wp:extent cx="469900" cy="611505"/>
            <wp:effectExtent l="0" t="0" r="6350" b="0"/>
            <wp:docPr id="2" name="Рисунок 2"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900" cy="611505"/>
                    </a:xfrm>
                    <a:prstGeom prst="rect">
                      <a:avLst/>
                    </a:prstGeom>
                    <a:noFill/>
                    <a:ln>
                      <a:noFill/>
                    </a:ln>
                  </pic:spPr>
                </pic:pic>
              </a:graphicData>
            </a:graphic>
          </wp:inline>
        </w:drawing>
      </w:r>
    </w:p>
    <w:p w:rsidR="00E93699" w:rsidRPr="00E93699" w:rsidRDefault="00E93699" w:rsidP="00E93699">
      <w:pPr>
        <w:widowControl/>
        <w:jc w:val="center"/>
        <w:rPr>
          <w:rFonts w:ascii="Times New Roman" w:eastAsia="Times New Roman" w:hAnsi="Times New Roman" w:cs="Times New Roman"/>
          <w:bCs/>
          <w:color w:val="auto"/>
          <w:sz w:val="18"/>
          <w:szCs w:val="18"/>
          <w:lang w:bidi="ar-SA"/>
        </w:rPr>
      </w:pPr>
    </w:p>
    <w:p w:rsidR="00E93699" w:rsidRPr="00E93699" w:rsidRDefault="00E93699" w:rsidP="00E93699">
      <w:pPr>
        <w:widowControl/>
        <w:jc w:val="center"/>
        <w:rPr>
          <w:rFonts w:ascii="Times New Roman" w:eastAsia="Times New Roman" w:hAnsi="Times New Roman" w:cs="Times New Roman"/>
          <w:b/>
          <w:color w:val="auto"/>
          <w:sz w:val="28"/>
          <w:szCs w:val="28"/>
          <w:lang w:bidi="ar-SA"/>
        </w:rPr>
      </w:pPr>
      <w:r w:rsidRPr="00E93699">
        <w:rPr>
          <w:rFonts w:ascii="Times New Roman" w:eastAsia="Times New Roman" w:hAnsi="Times New Roman" w:cs="Times New Roman"/>
          <w:b/>
          <w:color w:val="auto"/>
          <w:sz w:val="28"/>
          <w:szCs w:val="28"/>
          <w:lang w:bidi="ar-SA"/>
        </w:rPr>
        <w:t>АДМИНИСТРАЦИЯ ГОРОДА НИЖНЕГО НОВГОРОДА</w:t>
      </w:r>
    </w:p>
    <w:p w:rsidR="00E93699" w:rsidRPr="00E93699" w:rsidRDefault="00E93699" w:rsidP="00E93699">
      <w:pPr>
        <w:widowControl/>
        <w:jc w:val="center"/>
        <w:rPr>
          <w:rFonts w:ascii="Times New Roman" w:eastAsia="Times New Roman" w:hAnsi="Times New Roman" w:cs="Times New Roman"/>
          <w:color w:val="auto"/>
          <w:lang w:bidi="ar-SA"/>
        </w:rPr>
      </w:pPr>
    </w:p>
    <w:p w:rsidR="00E93699" w:rsidRPr="00E93699" w:rsidRDefault="00E93699" w:rsidP="00E93699">
      <w:pPr>
        <w:widowControl/>
        <w:jc w:val="center"/>
        <w:rPr>
          <w:rFonts w:ascii="Times New Roman" w:eastAsia="Times New Roman" w:hAnsi="Times New Roman" w:cs="Times New Roman"/>
          <w:b/>
          <w:color w:val="auto"/>
          <w:sz w:val="30"/>
          <w:szCs w:val="30"/>
          <w:lang w:bidi="ar-SA"/>
        </w:rPr>
      </w:pPr>
      <w:r w:rsidRPr="00E93699">
        <w:rPr>
          <w:rFonts w:ascii="Times New Roman" w:eastAsia="Times New Roman" w:hAnsi="Times New Roman" w:cs="Times New Roman"/>
          <w:b/>
          <w:color w:val="auto"/>
          <w:sz w:val="30"/>
          <w:szCs w:val="30"/>
          <w:lang w:bidi="ar-SA"/>
        </w:rPr>
        <w:t>Муниципальное бюджетное  общеобразовательное учреждение</w:t>
      </w:r>
    </w:p>
    <w:p w:rsidR="00E93699" w:rsidRPr="00E93699" w:rsidRDefault="00E93699" w:rsidP="00E93699">
      <w:pPr>
        <w:widowControl/>
        <w:jc w:val="center"/>
        <w:rPr>
          <w:rFonts w:ascii="Times New Roman" w:eastAsia="Times New Roman" w:hAnsi="Times New Roman" w:cs="Times New Roman"/>
          <w:color w:val="auto"/>
          <w:sz w:val="18"/>
          <w:szCs w:val="18"/>
          <w:lang w:bidi="ar-SA"/>
        </w:rPr>
      </w:pPr>
      <w:r w:rsidRPr="00E93699">
        <w:rPr>
          <w:rFonts w:ascii="Times New Roman" w:eastAsia="Times New Roman" w:hAnsi="Times New Roman" w:cs="Times New Roman"/>
          <w:b/>
          <w:color w:val="auto"/>
          <w:sz w:val="42"/>
          <w:szCs w:val="42"/>
          <w:lang w:bidi="ar-SA"/>
        </w:rPr>
        <w:t>«Школа  № 138»</w:t>
      </w:r>
    </w:p>
    <w:p w:rsidR="00E93699" w:rsidRDefault="00E93699">
      <w:pPr>
        <w:pStyle w:val="20"/>
        <w:shd w:val="clear" w:color="auto" w:fill="auto"/>
        <w:spacing w:before="0" w:after="997"/>
        <w:ind w:left="5820" w:right="1560"/>
      </w:pPr>
    </w:p>
    <w:p w:rsidR="00AD3BD7" w:rsidRDefault="001465D5">
      <w:pPr>
        <w:pStyle w:val="20"/>
        <w:shd w:val="clear" w:color="auto" w:fill="auto"/>
        <w:spacing w:before="0" w:after="997"/>
        <w:ind w:left="5820" w:right="1560"/>
      </w:pPr>
      <w:r>
        <w:t>УТВЕРЖДЕНО приказом директора № 240-О от 31.08.2015г.</w:t>
      </w:r>
    </w:p>
    <w:p w:rsidR="00AD3BD7" w:rsidRDefault="001465D5">
      <w:pPr>
        <w:pStyle w:val="30"/>
        <w:shd w:val="clear" w:color="auto" w:fill="auto"/>
        <w:spacing w:before="0" w:after="66" w:line="280" w:lineRule="exact"/>
        <w:ind w:left="20"/>
      </w:pPr>
      <w:r>
        <w:t>ПРАВИЛА</w:t>
      </w:r>
    </w:p>
    <w:p w:rsidR="00AD3BD7" w:rsidRDefault="001465D5">
      <w:pPr>
        <w:pStyle w:val="30"/>
        <w:shd w:val="clear" w:color="auto" w:fill="auto"/>
        <w:spacing w:before="0" w:after="332" w:line="280" w:lineRule="exact"/>
        <w:ind w:left="20"/>
      </w:pPr>
      <w:r>
        <w:t xml:space="preserve">внутреннего распорядка </w:t>
      </w:r>
      <w:proofErr w:type="gramStart"/>
      <w:r>
        <w:t>обучающихся</w:t>
      </w:r>
      <w:proofErr w:type="gramEnd"/>
    </w:p>
    <w:p w:rsidR="00AD3BD7" w:rsidRDefault="001465D5">
      <w:pPr>
        <w:pStyle w:val="20"/>
        <w:numPr>
          <w:ilvl w:val="0"/>
          <w:numId w:val="1"/>
        </w:numPr>
        <w:shd w:val="clear" w:color="auto" w:fill="auto"/>
        <w:tabs>
          <w:tab w:val="left" w:pos="337"/>
        </w:tabs>
        <w:spacing w:before="0" w:after="305" w:line="280" w:lineRule="exact"/>
        <w:jc w:val="both"/>
      </w:pPr>
      <w:r>
        <w:t>ОБЩИЕ ПОЛОЖЕНИЯ</w:t>
      </w:r>
    </w:p>
    <w:p w:rsidR="00AD3BD7" w:rsidRDefault="001465D5">
      <w:pPr>
        <w:pStyle w:val="20"/>
        <w:numPr>
          <w:ilvl w:val="1"/>
          <w:numId w:val="1"/>
        </w:numPr>
        <w:shd w:val="clear" w:color="auto" w:fill="auto"/>
        <w:tabs>
          <w:tab w:val="left" w:pos="1134"/>
        </w:tabs>
        <w:spacing w:before="0" w:after="0"/>
        <w:ind w:firstLine="640"/>
        <w:jc w:val="both"/>
      </w:pPr>
      <w:r>
        <w:t xml:space="preserve">Настоящие Правила внутреннего распорядка обучающихся (далее - Правила) разработаны в соответствии со ст. 33,34, 35, 37,41,42,43, 45 Федерального закона от 29.12.2012 г. № 273-ФЗ «Об образовании в Российской Федерации»; Федеральным законом от 24.07.1998 г. № 124-ФЗ (ред. 02.07.2013 г.) «Об основных гарантиях прав ребёнка в Российской Федерации»; </w:t>
      </w:r>
      <w:proofErr w:type="gramStart"/>
      <w:r>
        <w:t>«Концепцией духовно-нравственного развития и воспитания личности гражданина России», Конвенцией ООН «О правах ребёнка», приказом Министерства образования и науки РФ от 15.03.2013 г. № 185 «Об утверждении порядка применения к обучающимся и снятия с обучающихся мер дисциплинарного взыскания» и Уставом школы с целью обеспечения учебно-воспитательного процесса, укрепления дисциплины, сохранности жизни и здоровья обучающихся.</w:t>
      </w:r>
      <w:proofErr w:type="gramEnd"/>
    </w:p>
    <w:p w:rsidR="00AD3BD7" w:rsidRDefault="001465D5">
      <w:pPr>
        <w:pStyle w:val="20"/>
        <w:numPr>
          <w:ilvl w:val="1"/>
          <w:numId w:val="1"/>
        </w:numPr>
        <w:shd w:val="clear" w:color="auto" w:fill="auto"/>
        <w:tabs>
          <w:tab w:val="left" w:pos="1125"/>
        </w:tabs>
        <w:spacing w:before="0" w:after="0"/>
        <w:ind w:firstLine="640"/>
        <w:jc w:val="both"/>
      </w:pPr>
      <w:r>
        <w:t xml:space="preserve">Настоящие Правила распространяются на </w:t>
      </w:r>
      <w:proofErr w:type="gramStart"/>
      <w:r>
        <w:t>обучающихся</w:t>
      </w:r>
      <w:proofErr w:type="gramEnd"/>
      <w:r>
        <w:t xml:space="preserve"> школы и являются обязательными для исполнения.</w:t>
      </w:r>
    </w:p>
    <w:p w:rsidR="00AD3BD7" w:rsidRDefault="001465D5">
      <w:pPr>
        <w:pStyle w:val="20"/>
        <w:numPr>
          <w:ilvl w:val="1"/>
          <w:numId w:val="1"/>
        </w:numPr>
        <w:shd w:val="clear" w:color="auto" w:fill="auto"/>
        <w:tabs>
          <w:tab w:val="left" w:pos="1129"/>
        </w:tabs>
        <w:spacing w:before="0" w:after="0"/>
        <w:ind w:firstLine="640"/>
        <w:jc w:val="both"/>
      </w:pPr>
      <w:r>
        <w:t>Настоящие Правила распространяются на территорию школы и на все мероприятия, проводимые школой.</w:t>
      </w:r>
    </w:p>
    <w:p w:rsidR="00AD3BD7" w:rsidRDefault="001465D5">
      <w:pPr>
        <w:pStyle w:val="20"/>
        <w:numPr>
          <w:ilvl w:val="1"/>
          <w:numId w:val="1"/>
        </w:numPr>
        <w:shd w:val="clear" w:color="auto" w:fill="auto"/>
        <w:tabs>
          <w:tab w:val="left" w:pos="1184"/>
        </w:tabs>
        <w:spacing w:before="0" w:after="0"/>
        <w:ind w:firstLine="640"/>
        <w:jc w:val="both"/>
      </w:pPr>
      <w:r>
        <w:t>Цели Правил:</w:t>
      </w:r>
    </w:p>
    <w:p w:rsidR="00AD3BD7" w:rsidRDefault="001465D5">
      <w:pPr>
        <w:pStyle w:val="20"/>
        <w:numPr>
          <w:ilvl w:val="0"/>
          <w:numId w:val="2"/>
        </w:numPr>
        <w:shd w:val="clear" w:color="auto" w:fill="auto"/>
        <w:tabs>
          <w:tab w:val="left" w:pos="256"/>
        </w:tabs>
        <w:spacing w:before="0" w:after="0"/>
        <w:jc w:val="both"/>
      </w:pPr>
      <w:r>
        <w:t>создание нормальной рабочей обстановки, необходимой для организации образовательной деятельности:</w:t>
      </w:r>
    </w:p>
    <w:p w:rsidR="00AD3BD7" w:rsidRDefault="001465D5">
      <w:pPr>
        <w:pStyle w:val="20"/>
        <w:numPr>
          <w:ilvl w:val="0"/>
          <w:numId w:val="2"/>
        </w:numPr>
        <w:shd w:val="clear" w:color="auto" w:fill="auto"/>
        <w:tabs>
          <w:tab w:val="left" w:pos="256"/>
        </w:tabs>
        <w:spacing w:before="0" w:after="0"/>
        <w:jc w:val="both"/>
      </w:pPr>
      <w:r>
        <w:t>обеспечение успешного освоения обучающихся образовательных программ,</w:t>
      </w:r>
    </w:p>
    <w:p w:rsidR="00AD3BD7" w:rsidRDefault="001465D5">
      <w:pPr>
        <w:pStyle w:val="20"/>
        <w:numPr>
          <w:ilvl w:val="0"/>
          <w:numId w:val="2"/>
        </w:numPr>
        <w:shd w:val="clear" w:color="auto" w:fill="auto"/>
        <w:tabs>
          <w:tab w:val="left" w:pos="256"/>
        </w:tabs>
        <w:spacing w:before="0" w:after="0"/>
        <w:jc w:val="both"/>
      </w:pPr>
      <w:r>
        <w:t>воспитание уважения к личности, ее правам,</w:t>
      </w:r>
    </w:p>
    <w:p w:rsidR="00AD3BD7" w:rsidRDefault="001465D5">
      <w:pPr>
        <w:pStyle w:val="20"/>
        <w:numPr>
          <w:ilvl w:val="0"/>
          <w:numId w:val="2"/>
        </w:numPr>
        <w:shd w:val="clear" w:color="auto" w:fill="auto"/>
        <w:tabs>
          <w:tab w:val="left" w:pos="256"/>
        </w:tabs>
        <w:spacing w:before="0" w:after="0"/>
        <w:jc w:val="both"/>
      </w:pPr>
      <w:r>
        <w:t>развитие культуры поведения и навыков общения,</w:t>
      </w:r>
    </w:p>
    <w:p w:rsidR="00AD3BD7" w:rsidRDefault="001465D5">
      <w:pPr>
        <w:pStyle w:val="20"/>
        <w:numPr>
          <w:ilvl w:val="0"/>
          <w:numId w:val="2"/>
        </w:numPr>
        <w:shd w:val="clear" w:color="auto" w:fill="auto"/>
        <w:tabs>
          <w:tab w:val="left" w:pos="256"/>
        </w:tabs>
        <w:spacing w:before="0" w:after="0"/>
        <w:jc w:val="both"/>
      </w:pPr>
      <w:r>
        <w:t xml:space="preserve">сохранности жизни и здоровья </w:t>
      </w:r>
      <w:proofErr w:type="gramStart"/>
      <w:r>
        <w:t>обучающихся</w:t>
      </w:r>
      <w:proofErr w:type="gramEnd"/>
      <w:r>
        <w:t>.</w:t>
      </w:r>
    </w:p>
    <w:p w:rsidR="00E93699" w:rsidRDefault="00E93699" w:rsidP="00E93699">
      <w:pPr>
        <w:pStyle w:val="20"/>
        <w:shd w:val="clear" w:color="auto" w:fill="auto"/>
        <w:tabs>
          <w:tab w:val="left" w:pos="332"/>
        </w:tabs>
        <w:spacing w:before="0" w:after="295" w:line="280" w:lineRule="exact"/>
        <w:jc w:val="both"/>
      </w:pPr>
    </w:p>
    <w:p w:rsidR="00AD3BD7" w:rsidRDefault="001465D5">
      <w:pPr>
        <w:pStyle w:val="20"/>
        <w:numPr>
          <w:ilvl w:val="0"/>
          <w:numId w:val="1"/>
        </w:numPr>
        <w:shd w:val="clear" w:color="auto" w:fill="auto"/>
        <w:tabs>
          <w:tab w:val="left" w:pos="332"/>
        </w:tabs>
        <w:spacing w:before="0" w:after="295" w:line="280" w:lineRule="exact"/>
        <w:jc w:val="both"/>
      </w:pPr>
      <w:r>
        <w:t xml:space="preserve">ПРАВА И ОБЯЗАННОСТИ </w:t>
      </w:r>
      <w:proofErr w:type="gramStart"/>
      <w:r>
        <w:t>ОБУЧАЮЩИХСЯ</w:t>
      </w:r>
      <w:proofErr w:type="gramEnd"/>
    </w:p>
    <w:p w:rsidR="00AD3BD7" w:rsidRDefault="001465D5">
      <w:pPr>
        <w:pStyle w:val="30"/>
        <w:numPr>
          <w:ilvl w:val="1"/>
          <w:numId w:val="1"/>
        </w:numPr>
        <w:shd w:val="clear" w:color="auto" w:fill="auto"/>
        <w:tabs>
          <w:tab w:val="left" w:pos="1139"/>
        </w:tabs>
        <w:spacing w:before="0" w:line="326" w:lineRule="exact"/>
        <w:ind w:left="600"/>
        <w:jc w:val="both"/>
      </w:pPr>
      <w:proofErr w:type="gramStart"/>
      <w:r>
        <w:t>Обучающиеся</w:t>
      </w:r>
      <w:proofErr w:type="gramEnd"/>
      <w:r>
        <w:t xml:space="preserve"> имеют право на:</w:t>
      </w:r>
    </w:p>
    <w:p w:rsidR="00AD3BD7" w:rsidRDefault="001465D5">
      <w:pPr>
        <w:pStyle w:val="20"/>
        <w:numPr>
          <w:ilvl w:val="0"/>
          <w:numId w:val="2"/>
        </w:numPr>
        <w:shd w:val="clear" w:color="auto" w:fill="auto"/>
        <w:tabs>
          <w:tab w:val="left" w:pos="294"/>
        </w:tabs>
        <w:spacing w:before="0" w:after="0"/>
        <w:jc w:val="both"/>
      </w:pPr>
      <w:r>
        <w:t>уважение человеческого достоинства, защиту от всех форм физического и психического насилия, оскорбления личности, охрану жизни и здоровья,</w:t>
      </w:r>
    </w:p>
    <w:p w:rsidR="00AD3BD7" w:rsidRDefault="001465D5">
      <w:pPr>
        <w:pStyle w:val="20"/>
        <w:shd w:val="clear" w:color="auto" w:fill="auto"/>
        <w:spacing w:before="0" w:after="0"/>
        <w:jc w:val="both"/>
      </w:pPr>
      <w:r>
        <w:t>-свободу совести, информации, свободное выражение собственных взглядов и убеждений,</w:t>
      </w:r>
    </w:p>
    <w:p w:rsidR="00AD3BD7" w:rsidRDefault="001465D5">
      <w:pPr>
        <w:pStyle w:val="20"/>
        <w:shd w:val="clear" w:color="auto" w:fill="auto"/>
        <w:spacing w:before="0" w:after="0"/>
        <w:jc w:val="both"/>
      </w:pPr>
      <w:r>
        <w:t>-участие в управлении образовательной организацией в порядке, установленном ее уставом,</w:t>
      </w:r>
    </w:p>
    <w:p w:rsidR="00AD3BD7" w:rsidRDefault="001465D5">
      <w:pPr>
        <w:pStyle w:val="20"/>
        <w:numPr>
          <w:ilvl w:val="0"/>
          <w:numId w:val="2"/>
        </w:numPr>
        <w:shd w:val="clear" w:color="auto" w:fill="auto"/>
        <w:tabs>
          <w:tab w:val="left" w:pos="294"/>
        </w:tabs>
        <w:spacing w:before="0" w:after="0"/>
        <w:jc w:val="both"/>
      </w:pPr>
      <w: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AD3BD7" w:rsidRDefault="001465D5">
      <w:pPr>
        <w:pStyle w:val="20"/>
        <w:shd w:val="clear" w:color="auto" w:fill="auto"/>
        <w:spacing w:before="0" w:after="0"/>
        <w:jc w:val="both"/>
      </w:pPr>
      <w:r>
        <w:t>-бесплатное пользование библиотечно-информационными ресурсами, образовательной базой школы,</w:t>
      </w:r>
    </w:p>
    <w:p w:rsidR="00AD3BD7" w:rsidRDefault="001465D5">
      <w:pPr>
        <w:pStyle w:val="20"/>
        <w:numPr>
          <w:ilvl w:val="0"/>
          <w:numId w:val="2"/>
        </w:numPr>
        <w:shd w:val="clear" w:color="auto" w:fill="auto"/>
        <w:tabs>
          <w:tab w:val="left" w:pos="294"/>
        </w:tabs>
        <w:spacing w:before="0" w:after="0"/>
        <w:jc w:val="both"/>
      </w:pPr>
      <w:r>
        <w:t>каникулы для отдыха и иных социальных целей в соответствии с законодательством об образовании и календарным учебным графиком,</w:t>
      </w:r>
    </w:p>
    <w:p w:rsidR="00AD3BD7" w:rsidRDefault="001465D5">
      <w:pPr>
        <w:pStyle w:val="20"/>
        <w:numPr>
          <w:ilvl w:val="0"/>
          <w:numId w:val="2"/>
        </w:numPr>
        <w:shd w:val="clear" w:color="auto" w:fill="auto"/>
        <w:tabs>
          <w:tab w:val="left" w:pos="294"/>
        </w:tabs>
        <w:spacing w:before="0" w:after="0"/>
        <w:jc w:val="both"/>
      </w:pPr>
      <w:r>
        <w:t>пользование в порядке, установленном локальными нормативными актами, лечебно-оздоровительной инфраструктурой,</w:t>
      </w:r>
    </w:p>
    <w:p w:rsidR="00AD3BD7" w:rsidRDefault="001465D5">
      <w:pPr>
        <w:pStyle w:val="20"/>
        <w:numPr>
          <w:ilvl w:val="0"/>
          <w:numId w:val="2"/>
        </w:numPr>
        <w:shd w:val="clear" w:color="auto" w:fill="auto"/>
        <w:tabs>
          <w:tab w:val="left" w:pos="294"/>
        </w:tabs>
        <w:spacing w:before="0" w:after="0"/>
        <w:jc w:val="both"/>
      </w:pPr>
      <w: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и спортивных соревнованиях, и других массовых мероприятиях,</w:t>
      </w:r>
    </w:p>
    <w:p w:rsidR="00AD3BD7" w:rsidRDefault="001465D5">
      <w:pPr>
        <w:pStyle w:val="20"/>
        <w:numPr>
          <w:ilvl w:val="0"/>
          <w:numId w:val="2"/>
        </w:numPr>
        <w:shd w:val="clear" w:color="auto" w:fill="auto"/>
        <w:tabs>
          <w:tab w:val="left" w:pos="294"/>
        </w:tabs>
        <w:spacing w:before="0" w:after="0"/>
        <w:jc w:val="both"/>
      </w:pPr>
      <w:r>
        <w:t xml:space="preserve">на посещение по своему выбору мероприятий, которые проводятся в школе и не предусмотрены учебным планом. Привлечение обучающихся без их согласия и </w:t>
      </w:r>
      <w:proofErr w:type="gramStart"/>
      <w:r>
        <w:t>несовершеннолетних</w:t>
      </w:r>
      <w:proofErr w:type="gramEnd"/>
      <w: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AD3BD7" w:rsidRDefault="001465D5">
      <w:pPr>
        <w:pStyle w:val="20"/>
        <w:numPr>
          <w:ilvl w:val="0"/>
          <w:numId w:val="2"/>
        </w:numPr>
        <w:shd w:val="clear" w:color="auto" w:fill="auto"/>
        <w:tabs>
          <w:tab w:val="left" w:pos="294"/>
        </w:tabs>
        <w:spacing w:before="0" w:after="0"/>
        <w:jc w:val="both"/>
      </w:pPr>
      <w:r>
        <w:t>на создание общественных объединений обучающихся в установленном федеральным законом порядке,</w:t>
      </w:r>
    </w:p>
    <w:p w:rsidR="00AD3BD7" w:rsidRDefault="001465D5">
      <w:pPr>
        <w:pStyle w:val="20"/>
        <w:numPr>
          <w:ilvl w:val="0"/>
          <w:numId w:val="2"/>
        </w:numPr>
        <w:shd w:val="clear" w:color="auto" w:fill="auto"/>
        <w:tabs>
          <w:tab w:val="left" w:pos="294"/>
        </w:tabs>
        <w:spacing w:before="0" w:after="0"/>
        <w:jc w:val="both"/>
      </w:pPr>
      <w:r>
        <w:t>на обращение лично или через своих представителей в комиссию по урегулированию споров между участниками образовательного процесса.</w:t>
      </w:r>
    </w:p>
    <w:p w:rsidR="00AD3BD7" w:rsidRDefault="001465D5">
      <w:pPr>
        <w:pStyle w:val="30"/>
        <w:numPr>
          <w:ilvl w:val="1"/>
          <w:numId w:val="1"/>
        </w:numPr>
        <w:shd w:val="clear" w:color="auto" w:fill="auto"/>
        <w:tabs>
          <w:tab w:val="left" w:pos="1148"/>
        </w:tabs>
        <w:spacing w:before="0" w:line="326" w:lineRule="exact"/>
        <w:ind w:left="600"/>
        <w:jc w:val="both"/>
      </w:pPr>
      <w:r>
        <w:t>Обучающиеся обязаны:</w:t>
      </w:r>
    </w:p>
    <w:p w:rsidR="00AD3BD7" w:rsidRDefault="001465D5">
      <w:pPr>
        <w:pStyle w:val="20"/>
        <w:shd w:val="clear" w:color="auto" w:fill="auto"/>
        <w:spacing w:before="0" w:after="0"/>
        <w:ind w:left="600"/>
        <w:jc w:val="both"/>
      </w:pPr>
      <w:r>
        <w:t>Обучающиеся обязаны:</w:t>
      </w:r>
    </w:p>
    <w:p w:rsidR="00AD3BD7" w:rsidRDefault="001465D5">
      <w:pPr>
        <w:pStyle w:val="20"/>
        <w:numPr>
          <w:ilvl w:val="0"/>
          <w:numId w:val="2"/>
        </w:numPr>
        <w:shd w:val="clear" w:color="auto" w:fill="auto"/>
        <w:tabs>
          <w:tab w:val="left" w:pos="294"/>
        </w:tabs>
        <w:spacing w:before="0" w:after="0"/>
        <w:jc w:val="both"/>
      </w:pPr>
      <w:r>
        <w:t>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D3BD7" w:rsidRDefault="001465D5">
      <w:pPr>
        <w:pStyle w:val="20"/>
        <w:numPr>
          <w:ilvl w:val="0"/>
          <w:numId w:val="2"/>
        </w:numPr>
        <w:shd w:val="clear" w:color="auto" w:fill="auto"/>
        <w:tabs>
          <w:tab w:val="left" w:pos="294"/>
        </w:tabs>
        <w:spacing w:before="0" w:after="0"/>
        <w:jc w:val="both"/>
      </w:pPr>
      <w:r>
        <w:t>выполнять требования Устава школы, настоящих Правил и иных локальных нормативных актов по вопросам организации и осуществления образовательной деятельности,</w:t>
      </w:r>
    </w:p>
    <w:p w:rsidR="00AD3BD7" w:rsidRDefault="001465D5">
      <w:pPr>
        <w:pStyle w:val="20"/>
        <w:numPr>
          <w:ilvl w:val="0"/>
          <w:numId w:val="2"/>
        </w:numPr>
        <w:shd w:val="clear" w:color="auto" w:fill="auto"/>
        <w:tabs>
          <w:tab w:val="left" w:pos="294"/>
        </w:tabs>
        <w:spacing w:before="0" w:after="0"/>
        <w:jc w:val="both"/>
      </w:pPr>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93699" w:rsidRDefault="00E93699" w:rsidP="00E93699">
      <w:pPr>
        <w:pStyle w:val="20"/>
        <w:shd w:val="clear" w:color="auto" w:fill="auto"/>
        <w:tabs>
          <w:tab w:val="left" w:pos="274"/>
        </w:tabs>
        <w:spacing w:before="0" w:after="0"/>
        <w:jc w:val="both"/>
      </w:pPr>
    </w:p>
    <w:p w:rsidR="00E93699" w:rsidRDefault="00E93699" w:rsidP="00E93699">
      <w:pPr>
        <w:pStyle w:val="20"/>
        <w:shd w:val="clear" w:color="auto" w:fill="auto"/>
        <w:tabs>
          <w:tab w:val="left" w:pos="274"/>
        </w:tabs>
        <w:spacing w:before="0" w:after="0"/>
        <w:jc w:val="both"/>
      </w:pPr>
    </w:p>
    <w:p w:rsidR="00E93699" w:rsidRDefault="00E93699" w:rsidP="00E93699">
      <w:pPr>
        <w:pStyle w:val="20"/>
        <w:shd w:val="clear" w:color="auto" w:fill="auto"/>
        <w:tabs>
          <w:tab w:val="left" w:pos="274"/>
        </w:tabs>
        <w:spacing w:before="0" w:after="0"/>
        <w:jc w:val="both"/>
      </w:pPr>
    </w:p>
    <w:p w:rsidR="00AD3BD7" w:rsidRDefault="001465D5">
      <w:pPr>
        <w:pStyle w:val="20"/>
        <w:numPr>
          <w:ilvl w:val="0"/>
          <w:numId w:val="2"/>
        </w:numPr>
        <w:shd w:val="clear" w:color="auto" w:fill="auto"/>
        <w:tabs>
          <w:tab w:val="left" w:pos="274"/>
        </w:tabs>
        <w:spacing w:before="0" w:after="0"/>
        <w:jc w:val="both"/>
      </w:pPr>
      <w: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D3BD7" w:rsidRDefault="001465D5">
      <w:pPr>
        <w:pStyle w:val="20"/>
        <w:numPr>
          <w:ilvl w:val="0"/>
          <w:numId w:val="2"/>
        </w:numPr>
        <w:shd w:val="clear" w:color="auto" w:fill="auto"/>
        <w:tabs>
          <w:tab w:val="left" w:pos="274"/>
        </w:tabs>
        <w:spacing w:before="0" w:after="0"/>
        <w:jc w:val="both"/>
      </w:pPr>
      <w:r>
        <w:t>бережно относиться к имуществу организации, осуществляющей образовательную деятельность.</w:t>
      </w:r>
    </w:p>
    <w:p w:rsidR="00E93699" w:rsidRDefault="00E93699" w:rsidP="00E93699">
      <w:pPr>
        <w:pStyle w:val="20"/>
        <w:shd w:val="clear" w:color="auto" w:fill="auto"/>
        <w:tabs>
          <w:tab w:val="left" w:pos="274"/>
        </w:tabs>
        <w:spacing w:before="0" w:after="0"/>
        <w:jc w:val="both"/>
      </w:pPr>
      <w:bookmarkStart w:id="0" w:name="_GoBack"/>
      <w:bookmarkEnd w:id="0"/>
    </w:p>
    <w:p w:rsidR="00AD3BD7" w:rsidRDefault="001465D5">
      <w:pPr>
        <w:pStyle w:val="30"/>
        <w:numPr>
          <w:ilvl w:val="1"/>
          <w:numId w:val="1"/>
        </w:numPr>
        <w:shd w:val="clear" w:color="auto" w:fill="auto"/>
        <w:tabs>
          <w:tab w:val="left" w:pos="1196"/>
        </w:tabs>
        <w:spacing w:before="0" w:line="326" w:lineRule="exact"/>
        <w:ind w:firstLine="600"/>
        <w:jc w:val="both"/>
      </w:pPr>
      <w:r>
        <w:t>Обучающимся запрещается:</w:t>
      </w:r>
    </w:p>
    <w:p w:rsidR="00AD3BD7" w:rsidRDefault="001465D5">
      <w:pPr>
        <w:pStyle w:val="20"/>
        <w:numPr>
          <w:ilvl w:val="0"/>
          <w:numId w:val="2"/>
        </w:numPr>
        <w:shd w:val="clear" w:color="auto" w:fill="auto"/>
        <w:tabs>
          <w:tab w:val="left" w:pos="274"/>
        </w:tabs>
        <w:spacing w:before="0" w:after="0"/>
      </w:pPr>
      <w:r>
        <w:t>приносить, передавать или использовать оружие, спиртные напитки, табачные изделия, токсические и наркотические вещества,</w:t>
      </w:r>
    </w:p>
    <w:p w:rsidR="00AD3BD7" w:rsidRDefault="001465D5">
      <w:pPr>
        <w:pStyle w:val="20"/>
        <w:numPr>
          <w:ilvl w:val="0"/>
          <w:numId w:val="2"/>
        </w:numPr>
        <w:shd w:val="clear" w:color="auto" w:fill="auto"/>
        <w:tabs>
          <w:tab w:val="left" w:pos="274"/>
        </w:tabs>
        <w:spacing w:before="0" w:after="0"/>
      </w:pPr>
      <w:r>
        <w:t>использовать любые средства и вещества, которые могут привести к взрывам и пожарам,</w:t>
      </w:r>
    </w:p>
    <w:p w:rsidR="00AD3BD7" w:rsidRDefault="001465D5">
      <w:pPr>
        <w:pStyle w:val="20"/>
        <w:numPr>
          <w:ilvl w:val="0"/>
          <w:numId w:val="2"/>
        </w:numPr>
        <w:shd w:val="clear" w:color="auto" w:fill="auto"/>
        <w:tabs>
          <w:tab w:val="left" w:pos="269"/>
        </w:tabs>
        <w:spacing w:before="0" w:after="337"/>
      </w:pPr>
      <w:r>
        <w:t>применять физическую силу, производить любые действия, влекущие за собой опасные последствия для окружающих.</w:t>
      </w:r>
    </w:p>
    <w:p w:rsidR="00AD3BD7" w:rsidRDefault="001465D5">
      <w:pPr>
        <w:pStyle w:val="20"/>
        <w:numPr>
          <w:ilvl w:val="0"/>
          <w:numId w:val="1"/>
        </w:numPr>
        <w:shd w:val="clear" w:color="auto" w:fill="auto"/>
        <w:tabs>
          <w:tab w:val="left" w:pos="370"/>
        </w:tabs>
        <w:spacing w:before="0" w:after="300" w:line="280" w:lineRule="exact"/>
        <w:jc w:val="both"/>
      </w:pPr>
      <w:r>
        <w:t>РЕЖИМ ЗАНЯТИЙ ОБУЧАЮЩИХСЯ</w:t>
      </w:r>
    </w:p>
    <w:p w:rsidR="00AD3BD7" w:rsidRDefault="001465D5">
      <w:pPr>
        <w:pStyle w:val="20"/>
        <w:numPr>
          <w:ilvl w:val="1"/>
          <w:numId w:val="1"/>
        </w:numPr>
        <w:shd w:val="clear" w:color="auto" w:fill="auto"/>
        <w:tabs>
          <w:tab w:val="left" w:pos="1143"/>
        </w:tabs>
        <w:spacing w:before="0" w:after="0"/>
        <w:ind w:firstLine="600"/>
        <w:jc w:val="both"/>
      </w:pPr>
      <w:r>
        <w:t>Учебные занятия и занятия дополнительного образования проводятся по расписанию, утверждённому директором школы.</w:t>
      </w:r>
    </w:p>
    <w:p w:rsidR="00AD3BD7" w:rsidRDefault="001465D5">
      <w:pPr>
        <w:pStyle w:val="20"/>
        <w:numPr>
          <w:ilvl w:val="1"/>
          <w:numId w:val="1"/>
        </w:numPr>
        <w:shd w:val="clear" w:color="auto" w:fill="auto"/>
        <w:tabs>
          <w:tab w:val="left" w:pos="1172"/>
        </w:tabs>
        <w:spacing w:before="0" w:after="0"/>
        <w:ind w:firstLine="600"/>
        <w:jc w:val="both"/>
      </w:pPr>
      <w:r>
        <w:t>Учебные занятия начинаются в 8 часов.</w:t>
      </w:r>
    </w:p>
    <w:p w:rsidR="00AD3BD7" w:rsidRDefault="001465D5">
      <w:pPr>
        <w:pStyle w:val="20"/>
        <w:numPr>
          <w:ilvl w:val="1"/>
          <w:numId w:val="1"/>
        </w:numPr>
        <w:shd w:val="clear" w:color="auto" w:fill="auto"/>
        <w:tabs>
          <w:tab w:val="left" w:pos="1152"/>
        </w:tabs>
        <w:spacing w:before="0" w:after="0"/>
        <w:ind w:firstLine="600"/>
        <w:jc w:val="both"/>
      </w:pPr>
      <w:r>
        <w:t>По завершении занятий обучающиеся должны покинуть кабинет, в сопровождении учителя спуститься в раздевалку и покинуть школьное здание, если не предусмотрены другие занятия (факультативы, кружки и др.) или не проводятся внеклассные мероприятия.</w:t>
      </w:r>
    </w:p>
    <w:p w:rsidR="00AD3BD7" w:rsidRDefault="001465D5">
      <w:pPr>
        <w:pStyle w:val="20"/>
        <w:numPr>
          <w:ilvl w:val="1"/>
          <w:numId w:val="1"/>
        </w:numPr>
        <w:shd w:val="clear" w:color="auto" w:fill="auto"/>
        <w:tabs>
          <w:tab w:val="left" w:pos="1157"/>
        </w:tabs>
        <w:spacing w:before="0" w:after="337"/>
        <w:ind w:firstLine="600"/>
        <w:jc w:val="both"/>
      </w:pPr>
      <w:r>
        <w:t>Все внеклассные мероприятия проводятся только за пределами учебного процесса и завершаются не позднее 21 часа.</w:t>
      </w:r>
    </w:p>
    <w:p w:rsidR="00AD3BD7" w:rsidRDefault="001465D5">
      <w:pPr>
        <w:pStyle w:val="20"/>
        <w:numPr>
          <w:ilvl w:val="0"/>
          <w:numId w:val="1"/>
        </w:numPr>
        <w:shd w:val="clear" w:color="auto" w:fill="auto"/>
        <w:tabs>
          <w:tab w:val="left" w:pos="375"/>
        </w:tabs>
        <w:spacing w:before="0" w:after="300" w:line="280" w:lineRule="exact"/>
        <w:jc w:val="both"/>
      </w:pPr>
      <w:r>
        <w:t xml:space="preserve">ПООЩРЕНИЯ И НАКАЗАНИЯ </w:t>
      </w:r>
      <w:proofErr w:type="gramStart"/>
      <w:r>
        <w:t>ОБУЧАЮЩИХСЯ</w:t>
      </w:r>
      <w:proofErr w:type="gramEnd"/>
    </w:p>
    <w:p w:rsidR="00AD3BD7" w:rsidRDefault="001465D5">
      <w:pPr>
        <w:pStyle w:val="20"/>
        <w:numPr>
          <w:ilvl w:val="1"/>
          <w:numId w:val="1"/>
        </w:numPr>
        <w:shd w:val="clear" w:color="auto" w:fill="auto"/>
        <w:tabs>
          <w:tab w:val="left" w:pos="1172"/>
        </w:tabs>
        <w:spacing w:before="0" w:after="0"/>
        <w:ind w:firstLine="600"/>
        <w:jc w:val="both"/>
      </w:pPr>
      <w:r>
        <w:t xml:space="preserve">Меры поощрения </w:t>
      </w:r>
      <w:proofErr w:type="gramStart"/>
      <w:r>
        <w:t>обучающихся</w:t>
      </w:r>
      <w:proofErr w:type="gramEnd"/>
      <w:r>
        <w:t>:</w:t>
      </w:r>
    </w:p>
    <w:p w:rsidR="00AD3BD7" w:rsidRDefault="001465D5">
      <w:pPr>
        <w:pStyle w:val="20"/>
        <w:shd w:val="clear" w:color="auto" w:fill="auto"/>
        <w:spacing w:before="0" w:after="0"/>
        <w:ind w:firstLine="600"/>
        <w:jc w:val="both"/>
      </w:pPr>
      <w:r>
        <w:t xml:space="preserve">За успешную учебу, активное участие в жизни школы, примерное поведение к </w:t>
      </w:r>
      <w:proofErr w:type="gramStart"/>
      <w:r>
        <w:t>обучающимся</w:t>
      </w:r>
      <w:proofErr w:type="gramEnd"/>
      <w:r>
        <w:t xml:space="preserve"> могут применяться следующие меры поощрения:</w:t>
      </w:r>
    </w:p>
    <w:p w:rsidR="00AD3BD7" w:rsidRDefault="001465D5">
      <w:pPr>
        <w:pStyle w:val="20"/>
        <w:numPr>
          <w:ilvl w:val="0"/>
          <w:numId w:val="2"/>
        </w:numPr>
        <w:shd w:val="clear" w:color="auto" w:fill="auto"/>
        <w:tabs>
          <w:tab w:val="left" w:pos="269"/>
        </w:tabs>
        <w:spacing w:before="0" w:after="0"/>
        <w:jc w:val="both"/>
      </w:pPr>
      <w:r>
        <w:t>размещение фотографии на Доске Почета,</w:t>
      </w:r>
    </w:p>
    <w:p w:rsidR="00AD3BD7" w:rsidRDefault="001465D5">
      <w:pPr>
        <w:pStyle w:val="20"/>
        <w:numPr>
          <w:ilvl w:val="0"/>
          <w:numId w:val="2"/>
        </w:numPr>
        <w:shd w:val="clear" w:color="auto" w:fill="auto"/>
        <w:tabs>
          <w:tab w:val="left" w:pos="274"/>
        </w:tabs>
        <w:spacing w:before="0" w:after="0"/>
        <w:jc w:val="both"/>
      </w:pPr>
      <w:r>
        <w:t>награждение Почетной грамотой,</w:t>
      </w:r>
    </w:p>
    <w:p w:rsidR="00AD3BD7" w:rsidRDefault="001465D5">
      <w:pPr>
        <w:pStyle w:val="20"/>
        <w:numPr>
          <w:ilvl w:val="0"/>
          <w:numId w:val="2"/>
        </w:numPr>
        <w:shd w:val="clear" w:color="auto" w:fill="auto"/>
        <w:tabs>
          <w:tab w:val="left" w:pos="274"/>
        </w:tabs>
        <w:spacing w:before="0" w:after="0"/>
        <w:jc w:val="both"/>
      </w:pPr>
      <w:r>
        <w:t>публичное объявление благодарности,</w:t>
      </w:r>
    </w:p>
    <w:p w:rsidR="00AD3BD7" w:rsidRDefault="001465D5">
      <w:pPr>
        <w:pStyle w:val="20"/>
        <w:numPr>
          <w:ilvl w:val="0"/>
          <w:numId w:val="2"/>
        </w:numPr>
        <w:shd w:val="clear" w:color="auto" w:fill="auto"/>
        <w:tabs>
          <w:tab w:val="left" w:pos="274"/>
        </w:tabs>
        <w:spacing w:before="0" w:after="0"/>
      </w:pPr>
      <w:r>
        <w:t>награждение благодарственным письмом родителей (законных представителей) обучающихся.</w:t>
      </w:r>
    </w:p>
    <w:p w:rsidR="00AD3BD7" w:rsidRDefault="001465D5">
      <w:pPr>
        <w:pStyle w:val="20"/>
        <w:numPr>
          <w:ilvl w:val="1"/>
          <w:numId w:val="1"/>
        </w:numPr>
        <w:shd w:val="clear" w:color="auto" w:fill="auto"/>
        <w:tabs>
          <w:tab w:val="left" w:pos="1157"/>
        </w:tabs>
        <w:spacing w:before="0" w:after="0"/>
        <w:ind w:firstLine="600"/>
        <w:jc w:val="both"/>
      </w:pPr>
      <w:r>
        <w:t xml:space="preserve">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школы.</w:t>
      </w:r>
    </w:p>
    <w:p w:rsidR="00AD3BD7" w:rsidRDefault="001465D5">
      <w:pPr>
        <w:pStyle w:val="20"/>
        <w:numPr>
          <w:ilvl w:val="1"/>
          <w:numId w:val="1"/>
        </w:numPr>
        <w:shd w:val="clear" w:color="auto" w:fill="auto"/>
        <w:tabs>
          <w:tab w:val="left" w:pos="1162"/>
        </w:tabs>
        <w:spacing w:before="0" w:after="0"/>
        <w:ind w:firstLine="600"/>
        <w:jc w:val="both"/>
      </w:pPr>
      <w:r>
        <w:t>Перечень вопросов, по которым не применяются меры дисциплинарного взыскания, регламентируются Федеральным законом «Об организации в Российской Федерации» (статья 43, п.5, п.6).</w:t>
      </w:r>
    </w:p>
    <w:p w:rsidR="00E93699" w:rsidRDefault="001465D5">
      <w:pPr>
        <w:pStyle w:val="20"/>
        <w:numPr>
          <w:ilvl w:val="1"/>
          <w:numId w:val="1"/>
        </w:numPr>
        <w:shd w:val="clear" w:color="auto" w:fill="auto"/>
        <w:tabs>
          <w:tab w:val="left" w:pos="1162"/>
        </w:tabs>
        <w:spacing w:before="0" w:after="0"/>
        <w:ind w:firstLine="600"/>
        <w:jc w:val="both"/>
      </w:pPr>
      <w:r>
        <w:t xml:space="preserve">При выборе меры дисциплинарного взыскания школа должна учитывать тяжесть дисциплинарного проступка, причины и обстоятельства, при которых он </w:t>
      </w:r>
    </w:p>
    <w:p w:rsidR="00E93699" w:rsidRDefault="00E93699" w:rsidP="00E93699">
      <w:pPr>
        <w:pStyle w:val="20"/>
        <w:shd w:val="clear" w:color="auto" w:fill="auto"/>
        <w:tabs>
          <w:tab w:val="left" w:pos="1162"/>
        </w:tabs>
        <w:spacing w:before="0" w:after="0"/>
        <w:ind w:left="600"/>
        <w:jc w:val="both"/>
      </w:pPr>
    </w:p>
    <w:p w:rsidR="00E93699" w:rsidRDefault="00E93699" w:rsidP="00E93699">
      <w:pPr>
        <w:pStyle w:val="20"/>
        <w:shd w:val="clear" w:color="auto" w:fill="auto"/>
        <w:tabs>
          <w:tab w:val="left" w:pos="1162"/>
        </w:tabs>
        <w:spacing w:before="0" w:after="0"/>
        <w:jc w:val="both"/>
      </w:pPr>
    </w:p>
    <w:p w:rsidR="00E93699" w:rsidRDefault="00E93699" w:rsidP="00E93699">
      <w:pPr>
        <w:pStyle w:val="20"/>
        <w:shd w:val="clear" w:color="auto" w:fill="auto"/>
        <w:tabs>
          <w:tab w:val="left" w:pos="1162"/>
        </w:tabs>
        <w:spacing w:before="0" w:after="0"/>
        <w:jc w:val="both"/>
      </w:pPr>
    </w:p>
    <w:p w:rsidR="00E93699" w:rsidRDefault="00E93699" w:rsidP="00E93699">
      <w:pPr>
        <w:pStyle w:val="20"/>
        <w:shd w:val="clear" w:color="auto" w:fill="auto"/>
        <w:tabs>
          <w:tab w:val="left" w:pos="1162"/>
        </w:tabs>
        <w:spacing w:before="0" w:after="0"/>
        <w:jc w:val="both"/>
      </w:pPr>
    </w:p>
    <w:p w:rsidR="00AD3BD7" w:rsidRDefault="001465D5" w:rsidP="00E93699">
      <w:pPr>
        <w:pStyle w:val="20"/>
        <w:shd w:val="clear" w:color="auto" w:fill="auto"/>
        <w:tabs>
          <w:tab w:val="left" w:pos="1162"/>
        </w:tabs>
        <w:spacing w:before="0" w:after="0"/>
        <w:jc w:val="both"/>
      </w:pPr>
      <w:proofErr w:type="gramStart"/>
      <w:r>
        <w:t>совершен, предыдущее поведение обучающегося, его психофизическое и эмоциональное состояние, а также мнение Совета обучающихся, Совета родителей.</w:t>
      </w:r>
      <w:proofErr w:type="gramEnd"/>
    </w:p>
    <w:p w:rsidR="00AD3BD7" w:rsidRDefault="001465D5">
      <w:pPr>
        <w:pStyle w:val="20"/>
        <w:numPr>
          <w:ilvl w:val="1"/>
          <w:numId w:val="1"/>
        </w:numPr>
        <w:shd w:val="clear" w:color="auto" w:fill="auto"/>
        <w:tabs>
          <w:tab w:val="left" w:pos="1166"/>
        </w:tabs>
        <w:spacing w:before="0" w:after="0"/>
        <w:ind w:firstLine="600"/>
        <w:jc w:val="both"/>
      </w:pPr>
      <w:r>
        <w:t>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осуществляющей образовательную деятельность,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AD3BD7" w:rsidRDefault="001465D5">
      <w:pPr>
        <w:pStyle w:val="20"/>
        <w:numPr>
          <w:ilvl w:val="1"/>
          <w:numId w:val="1"/>
        </w:numPr>
        <w:shd w:val="clear" w:color="auto" w:fill="auto"/>
        <w:tabs>
          <w:tab w:val="left" w:pos="1166"/>
        </w:tabs>
        <w:spacing w:before="0" w:after="0"/>
        <w:ind w:firstLine="600"/>
        <w:jc w:val="both"/>
      </w:pPr>
      <w: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D3BD7" w:rsidRDefault="001465D5">
      <w:pPr>
        <w:pStyle w:val="20"/>
        <w:numPr>
          <w:ilvl w:val="1"/>
          <w:numId w:val="1"/>
        </w:numPr>
        <w:shd w:val="clear" w:color="auto" w:fill="auto"/>
        <w:tabs>
          <w:tab w:val="left" w:pos="1166"/>
        </w:tabs>
        <w:spacing w:before="0" w:after="0"/>
        <w:ind w:firstLine="600"/>
        <w:jc w:val="both"/>
        <w:sectPr w:rsidR="00AD3BD7" w:rsidSect="00E93699">
          <w:pgSz w:w="11900" w:h="16840"/>
          <w:pgMar w:top="142" w:right="534" w:bottom="1098" w:left="1095" w:header="0" w:footer="3" w:gutter="0"/>
          <w:cols w:space="720"/>
          <w:noEndnote/>
          <w:docGrid w:linePitch="360"/>
        </w:sectPr>
      </w:pPr>
      <w:r>
        <w:t>В вопросах, не урегулированных настоящими Правилами, следует руководствоваться действующим законодательством.</w:t>
      </w:r>
    </w:p>
    <w:p w:rsidR="00AD3BD7" w:rsidRDefault="00AD3BD7">
      <w:pPr>
        <w:spacing w:line="240" w:lineRule="exact"/>
        <w:rPr>
          <w:sz w:val="19"/>
          <w:szCs w:val="19"/>
        </w:rPr>
      </w:pPr>
    </w:p>
    <w:p w:rsidR="00AD3BD7" w:rsidRDefault="00AD3BD7">
      <w:pPr>
        <w:spacing w:line="240" w:lineRule="exact"/>
        <w:rPr>
          <w:sz w:val="19"/>
          <w:szCs w:val="19"/>
        </w:rPr>
      </w:pPr>
    </w:p>
    <w:p w:rsidR="00AD3BD7" w:rsidRDefault="00AD3BD7">
      <w:pPr>
        <w:spacing w:line="240" w:lineRule="exact"/>
        <w:rPr>
          <w:sz w:val="19"/>
          <w:szCs w:val="19"/>
        </w:rPr>
      </w:pPr>
    </w:p>
    <w:p w:rsidR="00AD3BD7" w:rsidRDefault="00AD3BD7">
      <w:pPr>
        <w:spacing w:line="240" w:lineRule="exact"/>
        <w:rPr>
          <w:sz w:val="19"/>
          <w:szCs w:val="19"/>
        </w:rPr>
      </w:pPr>
    </w:p>
    <w:p w:rsidR="00AD3BD7" w:rsidRDefault="00AD3BD7">
      <w:pPr>
        <w:spacing w:line="240" w:lineRule="exact"/>
        <w:rPr>
          <w:sz w:val="19"/>
          <w:szCs w:val="19"/>
        </w:rPr>
      </w:pPr>
    </w:p>
    <w:p w:rsidR="00AD3BD7" w:rsidRDefault="00AD3BD7">
      <w:pPr>
        <w:spacing w:line="240" w:lineRule="exact"/>
        <w:rPr>
          <w:sz w:val="19"/>
          <w:szCs w:val="19"/>
        </w:rPr>
      </w:pPr>
    </w:p>
    <w:p w:rsidR="00AD3BD7" w:rsidRDefault="00AD3BD7">
      <w:pPr>
        <w:spacing w:line="240" w:lineRule="exact"/>
        <w:rPr>
          <w:sz w:val="19"/>
          <w:szCs w:val="19"/>
        </w:rPr>
      </w:pPr>
    </w:p>
    <w:p w:rsidR="00AD3BD7" w:rsidRDefault="00AD3BD7">
      <w:pPr>
        <w:spacing w:line="240" w:lineRule="exact"/>
        <w:rPr>
          <w:sz w:val="19"/>
          <w:szCs w:val="19"/>
        </w:rPr>
      </w:pPr>
    </w:p>
    <w:p w:rsidR="00AD3BD7" w:rsidRDefault="00AD3BD7">
      <w:pPr>
        <w:spacing w:line="240" w:lineRule="exact"/>
        <w:rPr>
          <w:sz w:val="19"/>
          <w:szCs w:val="19"/>
        </w:rPr>
      </w:pPr>
    </w:p>
    <w:p w:rsidR="00AD3BD7" w:rsidRDefault="00AD3BD7">
      <w:pPr>
        <w:spacing w:line="240" w:lineRule="exact"/>
        <w:rPr>
          <w:sz w:val="19"/>
          <w:szCs w:val="19"/>
        </w:rPr>
      </w:pPr>
    </w:p>
    <w:p w:rsidR="00AD3BD7" w:rsidRDefault="00AD3BD7">
      <w:pPr>
        <w:spacing w:line="240" w:lineRule="exact"/>
        <w:rPr>
          <w:sz w:val="19"/>
          <w:szCs w:val="19"/>
        </w:rPr>
      </w:pPr>
    </w:p>
    <w:p w:rsidR="00AD3BD7" w:rsidRDefault="00AD3BD7">
      <w:pPr>
        <w:spacing w:line="240" w:lineRule="exact"/>
        <w:rPr>
          <w:sz w:val="19"/>
          <w:szCs w:val="19"/>
        </w:rPr>
      </w:pPr>
    </w:p>
    <w:p w:rsidR="00AD3BD7" w:rsidRDefault="00AD3BD7">
      <w:pPr>
        <w:spacing w:line="240" w:lineRule="exact"/>
        <w:rPr>
          <w:sz w:val="19"/>
          <w:szCs w:val="19"/>
        </w:rPr>
      </w:pPr>
    </w:p>
    <w:p w:rsidR="00AD3BD7" w:rsidRDefault="00AD3BD7">
      <w:pPr>
        <w:spacing w:line="240" w:lineRule="exact"/>
        <w:rPr>
          <w:sz w:val="19"/>
          <w:szCs w:val="19"/>
        </w:rPr>
      </w:pPr>
    </w:p>
    <w:p w:rsidR="00AD3BD7" w:rsidRDefault="00AD3BD7">
      <w:pPr>
        <w:spacing w:line="240" w:lineRule="exact"/>
        <w:rPr>
          <w:sz w:val="19"/>
          <w:szCs w:val="19"/>
        </w:rPr>
      </w:pPr>
    </w:p>
    <w:p w:rsidR="00AD3BD7" w:rsidRDefault="00AD3BD7">
      <w:pPr>
        <w:spacing w:line="240" w:lineRule="exact"/>
        <w:rPr>
          <w:sz w:val="19"/>
          <w:szCs w:val="19"/>
        </w:rPr>
      </w:pPr>
    </w:p>
    <w:p w:rsidR="00AD3BD7" w:rsidRDefault="00AD3BD7">
      <w:pPr>
        <w:spacing w:line="240" w:lineRule="exact"/>
        <w:rPr>
          <w:sz w:val="19"/>
          <w:szCs w:val="19"/>
        </w:rPr>
      </w:pPr>
    </w:p>
    <w:p w:rsidR="00AD3BD7" w:rsidRDefault="00AD3BD7">
      <w:pPr>
        <w:spacing w:line="240" w:lineRule="exact"/>
        <w:rPr>
          <w:sz w:val="19"/>
          <w:szCs w:val="19"/>
        </w:rPr>
      </w:pPr>
    </w:p>
    <w:p w:rsidR="00AD3BD7" w:rsidRDefault="00AD3BD7">
      <w:pPr>
        <w:spacing w:line="240" w:lineRule="exact"/>
        <w:rPr>
          <w:sz w:val="19"/>
          <w:szCs w:val="19"/>
        </w:rPr>
      </w:pPr>
    </w:p>
    <w:p w:rsidR="00AD3BD7" w:rsidRDefault="00AD3BD7">
      <w:pPr>
        <w:spacing w:line="240" w:lineRule="exact"/>
        <w:rPr>
          <w:sz w:val="19"/>
          <w:szCs w:val="19"/>
        </w:rPr>
      </w:pPr>
    </w:p>
    <w:p w:rsidR="00AD3BD7" w:rsidRDefault="00AD3BD7">
      <w:pPr>
        <w:spacing w:line="240" w:lineRule="exact"/>
        <w:rPr>
          <w:sz w:val="19"/>
          <w:szCs w:val="19"/>
        </w:rPr>
      </w:pPr>
    </w:p>
    <w:p w:rsidR="00AD3BD7" w:rsidRDefault="00AD3BD7">
      <w:pPr>
        <w:spacing w:line="240" w:lineRule="exact"/>
        <w:rPr>
          <w:sz w:val="19"/>
          <w:szCs w:val="19"/>
        </w:rPr>
      </w:pPr>
    </w:p>
    <w:p w:rsidR="00AD3BD7" w:rsidRDefault="00AD3BD7">
      <w:pPr>
        <w:spacing w:line="240" w:lineRule="exact"/>
        <w:rPr>
          <w:sz w:val="19"/>
          <w:szCs w:val="19"/>
        </w:rPr>
      </w:pPr>
    </w:p>
    <w:p w:rsidR="00AD3BD7" w:rsidRDefault="00AD3BD7">
      <w:pPr>
        <w:spacing w:before="65" w:after="65" w:line="240" w:lineRule="exact"/>
        <w:rPr>
          <w:sz w:val="19"/>
          <w:szCs w:val="19"/>
        </w:rPr>
      </w:pPr>
    </w:p>
    <w:p w:rsidR="00AD3BD7" w:rsidRDefault="00AD3BD7">
      <w:pPr>
        <w:rPr>
          <w:sz w:val="2"/>
          <w:szCs w:val="2"/>
        </w:rPr>
        <w:sectPr w:rsidR="00AD3BD7">
          <w:type w:val="continuous"/>
          <w:pgSz w:w="11900" w:h="16840"/>
          <w:pgMar w:top="598" w:right="0" w:bottom="598" w:left="0" w:header="0" w:footer="3" w:gutter="0"/>
          <w:cols w:space="720"/>
          <w:noEndnote/>
          <w:docGrid w:linePitch="360"/>
        </w:sectPr>
      </w:pPr>
    </w:p>
    <w:p w:rsidR="00AD3BD7" w:rsidRDefault="001465D5">
      <w:pPr>
        <w:pStyle w:val="20"/>
        <w:shd w:val="clear" w:color="auto" w:fill="auto"/>
        <w:spacing w:before="0" w:after="0"/>
        <w:jc w:val="both"/>
      </w:pPr>
      <w:r>
        <w:lastRenderedPageBreak/>
        <w:t>ПРИНЯТО</w:t>
      </w:r>
    </w:p>
    <w:p w:rsidR="00AD3BD7" w:rsidRDefault="001465D5">
      <w:pPr>
        <w:pStyle w:val="20"/>
        <w:shd w:val="clear" w:color="auto" w:fill="auto"/>
        <w:spacing w:before="0" w:after="0"/>
        <w:ind w:right="220"/>
        <w:jc w:val="both"/>
      </w:pPr>
      <w:r>
        <w:t>на педагогическом совете 31.08.2015г. Протокол № 1</w:t>
      </w:r>
    </w:p>
    <w:p w:rsidR="00AD3BD7" w:rsidRDefault="001465D5">
      <w:pPr>
        <w:pStyle w:val="20"/>
        <w:shd w:val="clear" w:color="auto" w:fill="auto"/>
        <w:spacing w:before="0" w:after="0" w:line="384" w:lineRule="exact"/>
      </w:pPr>
      <w:r>
        <w:t xml:space="preserve">С учетом мнения Совета родителей Протокол № 1 от 31.08.2015г Совета </w:t>
      </w:r>
      <w:r>
        <w:lastRenderedPageBreak/>
        <w:t>обучающихся Протокол № 1 от 31.08.2015г</w:t>
      </w:r>
    </w:p>
    <w:sectPr w:rsidR="00AD3BD7">
      <w:type w:val="continuous"/>
      <w:pgSz w:w="11900" w:h="16840"/>
      <w:pgMar w:top="598" w:right="751" w:bottom="598" w:left="1098" w:header="0" w:footer="3" w:gutter="0"/>
      <w:cols w:num="2" w:space="292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585" w:rsidRDefault="005A4585">
      <w:r>
        <w:separator/>
      </w:r>
    </w:p>
  </w:endnote>
  <w:endnote w:type="continuationSeparator" w:id="0">
    <w:p w:rsidR="005A4585" w:rsidRDefault="005A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585" w:rsidRDefault="005A4585"/>
  </w:footnote>
  <w:footnote w:type="continuationSeparator" w:id="0">
    <w:p w:rsidR="005A4585" w:rsidRDefault="005A45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BB8"/>
    <w:multiLevelType w:val="multilevel"/>
    <w:tmpl w:val="15CC9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B32156"/>
    <w:multiLevelType w:val="multilevel"/>
    <w:tmpl w:val="0D8E5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D7"/>
    <w:rsid w:val="001465D5"/>
    <w:rsid w:val="005253CE"/>
    <w:rsid w:val="005A4585"/>
    <w:rsid w:val="00AD3BD7"/>
    <w:rsid w:val="00E93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
    <w:basedOn w:val="a0"/>
    <w:rPr>
      <w:rFonts w:ascii="Times New Roman" w:eastAsia="Times New Roman" w:hAnsi="Times New Roman" w:cs="Times New Roman"/>
      <w:b/>
      <w:bCs/>
      <w:i w:val="0"/>
      <w:iCs w:val="0"/>
      <w:smallCaps w:val="0"/>
      <w:strike w:val="0"/>
      <w:sz w:val="20"/>
      <w:szCs w:val="20"/>
      <w:u w:val="none"/>
    </w:rPr>
  </w:style>
  <w:style w:type="character" w:customStyle="1" w:styleId="40">
    <w:name w:val="Основной текст (4)"/>
    <w:basedOn w:val="a0"/>
    <w:rPr>
      <w:rFonts w:ascii="Times New Roman" w:eastAsia="Times New Roman" w:hAnsi="Times New Roman" w:cs="Times New Roman"/>
      <w:b/>
      <w:bCs/>
      <w:i w:val="0"/>
      <w:iCs w:val="0"/>
      <w:smallCaps w:val="0"/>
      <w:strike w:val="0"/>
      <w:sz w:val="20"/>
      <w:szCs w:val="20"/>
      <w:u w:val="singl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before="240" w:line="68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after="240" w:line="0" w:lineRule="atLeast"/>
      <w:jc w:val="center"/>
      <w:outlineLvl w:val="0"/>
    </w:pPr>
    <w:rPr>
      <w:rFonts w:ascii="Times New Roman" w:eastAsia="Times New Roman" w:hAnsi="Times New Roman" w:cs="Times New Roman"/>
      <w:b/>
      <w:bCs/>
      <w:sz w:val="40"/>
      <w:szCs w:val="40"/>
    </w:rPr>
  </w:style>
  <w:style w:type="paragraph" w:customStyle="1" w:styleId="20">
    <w:name w:val="Основной текст (2)"/>
    <w:basedOn w:val="a"/>
    <w:link w:val="2"/>
    <w:pPr>
      <w:shd w:val="clear" w:color="auto" w:fill="FFFFFF"/>
      <w:spacing w:before="600" w:after="960" w:line="326" w:lineRule="exact"/>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E93699"/>
    <w:rPr>
      <w:rFonts w:ascii="Tahoma" w:hAnsi="Tahoma" w:cs="Tahoma"/>
      <w:sz w:val="16"/>
      <w:szCs w:val="16"/>
    </w:rPr>
  </w:style>
  <w:style w:type="character" w:customStyle="1" w:styleId="a5">
    <w:name w:val="Текст выноски Знак"/>
    <w:basedOn w:val="a0"/>
    <w:link w:val="a4"/>
    <w:uiPriority w:val="99"/>
    <w:semiHidden/>
    <w:rsid w:val="00E9369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
    <w:basedOn w:val="a0"/>
    <w:rPr>
      <w:rFonts w:ascii="Times New Roman" w:eastAsia="Times New Roman" w:hAnsi="Times New Roman" w:cs="Times New Roman"/>
      <w:b/>
      <w:bCs/>
      <w:i w:val="0"/>
      <w:iCs w:val="0"/>
      <w:smallCaps w:val="0"/>
      <w:strike w:val="0"/>
      <w:sz w:val="20"/>
      <w:szCs w:val="20"/>
      <w:u w:val="none"/>
    </w:rPr>
  </w:style>
  <w:style w:type="character" w:customStyle="1" w:styleId="40">
    <w:name w:val="Основной текст (4)"/>
    <w:basedOn w:val="a0"/>
    <w:rPr>
      <w:rFonts w:ascii="Times New Roman" w:eastAsia="Times New Roman" w:hAnsi="Times New Roman" w:cs="Times New Roman"/>
      <w:b/>
      <w:bCs/>
      <w:i w:val="0"/>
      <w:iCs w:val="0"/>
      <w:smallCaps w:val="0"/>
      <w:strike w:val="0"/>
      <w:sz w:val="20"/>
      <w:szCs w:val="20"/>
      <w:u w:val="singl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before="240" w:line="68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after="240" w:line="0" w:lineRule="atLeast"/>
      <w:jc w:val="center"/>
      <w:outlineLvl w:val="0"/>
    </w:pPr>
    <w:rPr>
      <w:rFonts w:ascii="Times New Roman" w:eastAsia="Times New Roman" w:hAnsi="Times New Roman" w:cs="Times New Roman"/>
      <w:b/>
      <w:bCs/>
      <w:sz w:val="40"/>
      <w:szCs w:val="40"/>
    </w:rPr>
  </w:style>
  <w:style w:type="paragraph" w:customStyle="1" w:styleId="20">
    <w:name w:val="Основной текст (2)"/>
    <w:basedOn w:val="a"/>
    <w:link w:val="2"/>
    <w:pPr>
      <w:shd w:val="clear" w:color="auto" w:fill="FFFFFF"/>
      <w:spacing w:before="600" w:after="960" w:line="326" w:lineRule="exact"/>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E93699"/>
    <w:rPr>
      <w:rFonts w:ascii="Tahoma" w:hAnsi="Tahoma" w:cs="Tahoma"/>
      <w:sz w:val="16"/>
      <w:szCs w:val="16"/>
    </w:rPr>
  </w:style>
  <w:style w:type="character" w:customStyle="1" w:styleId="a5">
    <w:name w:val="Текст выноски Знак"/>
    <w:basedOn w:val="a0"/>
    <w:link w:val="a4"/>
    <w:uiPriority w:val="99"/>
    <w:semiHidden/>
    <w:rsid w:val="00E9369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1144</Words>
  <Characters>6522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2017-02-17T08:33:00Z</dcterms:created>
  <dcterms:modified xsi:type="dcterms:W3CDTF">2017-02-17T08:39:00Z</dcterms:modified>
</cp:coreProperties>
</file>